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CD12B6">
        <w:tc>
          <w:tcPr>
            <w:tcW w:w="5920" w:type="dxa"/>
          </w:tcPr>
          <w:p w:rsidR="00CD12B6" w:rsidRDefault="00A32FBC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7685" cy="530225"/>
                  <wp:effectExtent l="0" t="0" r="0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D12B6" w:rsidRDefault="00CD12B6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CD12B6" w:rsidRDefault="00CD12B6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ΥΠΕΥΘΥΝΗ ΔΗΛΩΣΗ*</w:t>
      </w:r>
    </w:p>
    <w:p w:rsidR="00CD12B6" w:rsidRDefault="00CD12B6">
      <w:pPr>
        <w:pStyle w:val="3"/>
        <w:rPr>
          <w:rFonts w:ascii="Arial" w:hAnsi="Arial" w:cs="Arial"/>
          <w:sz w:val="24"/>
          <w:u w:val="none"/>
          <w:vertAlign w:val="superscript"/>
        </w:rPr>
      </w:pPr>
      <w:r>
        <w:rPr>
          <w:rFonts w:ascii="Arial" w:hAnsi="Arial" w:cs="Arial"/>
          <w:sz w:val="24"/>
          <w:u w:val="none"/>
          <w:vertAlign w:val="superscript"/>
        </w:rPr>
        <w:t>(άρθρο 8 Ν. 1599/1986)</w:t>
      </w:r>
    </w:p>
    <w:p w:rsidR="00CD12B6" w:rsidRDefault="00CD12B6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Η ακρίβεια των στοιχείων που αναφέρονται σε αυτή τη δήλωση μπορεί να ελεγχθεί με βάση το αρχείο άλλων υπηρεσιών</w:t>
      </w:r>
      <w:r>
        <w:rPr>
          <w:rFonts w:cs="Arial"/>
          <w:b w:val="0"/>
          <w:sz w:val="18"/>
        </w:rPr>
        <w:br/>
        <w:t>(άρθρο Ν. 1599/1986</w:t>
      </w:r>
      <w:r w:rsidR="00EC73A7">
        <w:rPr>
          <w:rFonts w:cs="Arial"/>
          <w:b w:val="0"/>
          <w:sz w:val="18"/>
        </w:rPr>
        <w:t>, όπως ισχύει</w:t>
      </w:r>
      <w:r>
        <w:rPr>
          <w:rFonts w:cs="Arial"/>
          <w:b w:val="0"/>
          <w:sz w:val="18"/>
        </w:rPr>
        <w:t>).</w:t>
      </w:r>
    </w:p>
    <w:p w:rsidR="00CD12B6" w:rsidRDefault="00CD12B6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821"/>
        <w:gridCol w:w="1879"/>
        <w:gridCol w:w="720"/>
        <w:gridCol w:w="360"/>
        <w:gridCol w:w="720"/>
        <w:gridCol w:w="1080"/>
        <w:gridCol w:w="720"/>
        <w:gridCol w:w="540"/>
        <w:gridCol w:w="540"/>
        <w:gridCol w:w="1291"/>
        <w:gridCol w:w="6"/>
      </w:tblGrid>
      <w:tr w:rsidR="00CD12B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1"/>
          </w:tcPr>
          <w:p w:rsidR="00CD12B6" w:rsidRDefault="004E2B6D">
            <w:pPr>
              <w:spacing w:before="240"/>
              <w:ind w:right="-6878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ΥΠΟΥΡΓΕΙΟ ΔΙΚΑΙΟΣΥΝΗΣ</w:t>
            </w:r>
          </w:p>
        </w:tc>
      </w:tr>
      <w:tr w:rsidR="00CD12B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4171" w:type="dxa"/>
            <w:gridSpan w:val="5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54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3E53" w:rsidTr="001A3E53">
        <w:trPr>
          <w:cantSplit/>
          <w:trHeight w:val="333"/>
        </w:trPr>
        <w:tc>
          <w:tcPr>
            <w:tcW w:w="2518" w:type="dxa"/>
            <w:gridSpan w:val="3"/>
            <w:vAlign w:val="bottom"/>
          </w:tcPr>
          <w:p w:rsidR="001A3E53" w:rsidRDefault="001A3E53" w:rsidP="001A3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Ηλεκτρον. Ταχυδρομείου</w:t>
            </w:r>
          </w:p>
          <w:p w:rsidR="001A3E53" w:rsidRDefault="001A3E53" w:rsidP="001A3E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lang w:val="en-US"/>
              </w:rPr>
              <w:t>e</w:t>
            </w:r>
            <w:r w:rsidRPr="001A3E53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856" w:type="dxa"/>
            <w:gridSpan w:val="10"/>
            <w:vAlign w:val="bottom"/>
          </w:tcPr>
          <w:p w:rsidR="001A3E53" w:rsidRDefault="001A3E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D12B6" w:rsidRDefault="00CD12B6"/>
    <w:p w:rsidR="00CD12B6" w:rsidRDefault="00CD12B6" w:rsidP="004E2B6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Με ατομική μου ευθ</w:t>
      </w:r>
      <w:r w:rsidR="001A3E53">
        <w:rPr>
          <w:rFonts w:ascii="Arial" w:hAnsi="Arial" w:cs="Arial"/>
          <w:sz w:val="18"/>
          <w:szCs w:val="18"/>
        </w:rPr>
        <w:t>ύνη και γνωρίζοντας τις κυρώσεις</w:t>
      </w:r>
      <w:r>
        <w:rPr>
          <w:rFonts w:ascii="Arial" w:hAnsi="Arial" w:cs="Arial"/>
          <w:sz w:val="18"/>
          <w:szCs w:val="18"/>
        </w:rPr>
        <w:t xml:space="preserve"> που προβλέπονται από τις διατάξεις της παρ. 6 του άρθρου </w:t>
      </w:r>
      <w:r w:rsidR="004E2B6D">
        <w:rPr>
          <w:rFonts w:ascii="Arial" w:hAnsi="Arial" w:cs="Arial"/>
          <w:sz w:val="18"/>
          <w:szCs w:val="18"/>
        </w:rPr>
        <w:t xml:space="preserve">22 του Ν. 1599/1986, δηλώνω ότι </w:t>
      </w:r>
      <w:r w:rsidR="004E2B6D" w:rsidRPr="004E2B6D">
        <w:rPr>
          <w:rFonts w:ascii="Arial" w:hAnsi="Arial" w:cs="Arial"/>
          <w:b/>
          <w:sz w:val="18"/>
          <w:szCs w:val="18"/>
        </w:rPr>
        <w:t>τ</w:t>
      </w:r>
      <w:r w:rsidRPr="004E2B6D">
        <w:rPr>
          <w:rFonts w:ascii="Arial" w:hAnsi="Arial" w:cs="Arial"/>
          <w:b/>
          <w:bCs/>
          <w:sz w:val="18"/>
          <w:szCs w:val="18"/>
        </w:rPr>
        <w:t>α</w:t>
      </w:r>
      <w:r>
        <w:rPr>
          <w:rFonts w:ascii="Arial" w:hAnsi="Arial" w:cs="Arial"/>
          <w:b/>
          <w:bCs/>
          <w:sz w:val="18"/>
          <w:szCs w:val="18"/>
        </w:rPr>
        <w:t xml:space="preserve"> στοιχεία</w:t>
      </w:r>
      <w:r>
        <w:rPr>
          <w:rFonts w:ascii="Arial" w:hAnsi="Arial" w:cs="Arial"/>
          <w:sz w:val="18"/>
          <w:szCs w:val="18"/>
        </w:rPr>
        <w:t xml:space="preserve"> που συμπληρώνω στον πίνακα </w:t>
      </w:r>
      <w:r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D12B6" w:rsidRDefault="00CD12B6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p w:rsidR="00CD12B6" w:rsidRDefault="00CD12B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CD12B6" w:rsidSect="005D4AB3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:rsidR="00CD12B6" w:rsidRDefault="00CD12B6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pacing w:val="10"/>
          <w:sz w:val="24"/>
          <w:szCs w:val="24"/>
        </w:rPr>
        <w:t xml:space="preserve">ΑΝΑΛΥΤΙΚΟΣ ΠΙΝΑΚΑΣ ΣΤΟΙΧΕΙΩΝ ΑΠΟΔΕΙΞΗΣ ΤΗΣ ΕΜΠΕΙΡΙΑΣ </w:t>
      </w:r>
      <w:r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>
        <w:rPr>
          <w:rFonts w:ascii="Arial" w:hAnsi="Arial" w:cs="Arial"/>
          <w:b/>
          <w:sz w:val="18"/>
          <w:vertAlign w:val="superscript"/>
        </w:rPr>
        <w:br/>
      </w:r>
      <w:r>
        <w:rPr>
          <w:rFonts w:ascii="Arial" w:hAnsi="Arial" w:cs="Arial"/>
          <w:sz w:val="18"/>
        </w:rPr>
        <w:t>(</w:t>
      </w:r>
      <w:r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D12B6">
        <w:trPr>
          <w:cantSplit/>
          <w:trHeight w:hRule="exact" w:val="284"/>
        </w:trPr>
        <w:tc>
          <w:tcPr>
            <w:tcW w:w="409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12B6">
        <w:trPr>
          <w:cantSplit/>
          <w:trHeight w:hRule="exact" w:val="2087"/>
        </w:trPr>
        <w:tc>
          <w:tcPr>
            <w:tcW w:w="409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CD12B6" w:rsidRDefault="00CD12B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CD12B6" w:rsidRDefault="00CD12B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ΓΕΝΙΚΟ ΣΥΝΟΛΟ ΕΜΠΕΙΡΙΑΣ ΣΕ ΜΗΝΕΣ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D12B6" w:rsidRDefault="00CD12B6">
      <w:pPr>
        <w:spacing w:after="40"/>
        <w:jc w:val="center"/>
        <w:rPr>
          <w:rFonts w:ascii="Arial" w:hAnsi="Arial" w:cs="Arial"/>
          <w:b/>
          <w:bCs/>
        </w:rPr>
      </w:pPr>
    </w:p>
    <w:p w:rsidR="00CD12B6" w:rsidRDefault="00CD12B6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Αν ο χώρος του παραπάνω πίνακα δεν επαρκεί, μπορεί να χρησιμοποιηθεί και δεύτερο έντυπο υπεύθυνης δήλωσης.</w:t>
      </w:r>
    </w:p>
    <w:p w:rsidR="00CD12B6" w:rsidRDefault="00CD12B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(2)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 ή «</w:t>
      </w:r>
      <w:r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>
        <w:rPr>
          <w:rFonts w:ascii="Arial" w:hAnsi="Arial" w:cs="Arial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</w:t>
      </w:r>
      <w:r w:rsidR="00EC73A7">
        <w:rPr>
          <w:rFonts w:ascii="Arial" w:hAnsi="Arial" w:cs="Arial"/>
          <w:bCs/>
          <w:sz w:val="18"/>
          <w:szCs w:val="18"/>
        </w:rPr>
        <w:t>όλοι οι φορείς του δημόσιου τομέα, όπως αυτός οριοθετείται στην</w:t>
      </w:r>
      <w:r w:rsidRPr="00EC73A7">
        <w:rPr>
          <w:rFonts w:ascii="Arial" w:hAnsi="Arial" w:cs="Arial"/>
          <w:bCs/>
          <w:sz w:val="18"/>
          <w:szCs w:val="18"/>
        </w:rPr>
        <w:t xml:space="preserve"> </w:t>
      </w:r>
      <w:r w:rsidR="00EC73A7" w:rsidRPr="00EC73A7">
        <w:rPr>
          <w:rFonts w:ascii="Arial" w:hAnsi="Arial" w:cs="Arial"/>
          <w:bCs/>
          <w:sz w:val="18"/>
          <w:szCs w:val="18"/>
        </w:rPr>
        <w:t xml:space="preserve">περ. α, </w:t>
      </w:r>
      <w:r w:rsidRPr="00EC73A7">
        <w:rPr>
          <w:rFonts w:ascii="Arial" w:hAnsi="Arial" w:cs="Arial"/>
          <w:bCs/>
          <w:sz w:val="18"/>
          <w:szCs w:val="18"/>
        </w:rPr>
        <w:t xml:space="preserve">παρ. 1 του άρθρ. 14 του Ν. </w:t>
      </w:r>
      <w:r w:rsidR="00EC73A7" w:rsidRPr="00EC73A7">
        <w:rPr>
          <w:rFonts w:ascii="Arial" w:hAnsi="Arial" w:cs="Arial"/>
          <w:bCs/>
          <w:sz w:val="18"/>
          <w:szCs w:val="18"/>
        </w:rPr>
        <w:t>4270/201</w:t>
      </w:r>
      <w:r w:rsidRPr="00EC73A7">
        <w:rPr>
          <w:rFonts w:ascii="Arial" w:hAnsi="Arial" w:cs="Arial"/>
          <w:bCs/>
          <w:sz w:val="18"/>
          <w:szCs w:val="18"/>
        </w:rPr>
        <w:t xml:space="preserve">4 </w:t>
      </w:r>
      <w:r w:rsidR="00EC73A7" w:rsidRPr="00EC73A7">
        <w:rPr>
          <w:rFonts w:ascii="Arial" w:hAnsi="Arial" w:cs="Arial"/>
          <w:bCs/>
          <w:sz w:val="18"/>
          <w:szCs w:val="18"/>
        </w:rPr>
        <w:t>(Α΄143), καθώς και τα νομικά πρόσωπα ιδιωτικού δικαίου του δημόσιου τομέα που δεν περιλαμβάνονται στη Γενική Κυβέρνηση όπως αυτή ορίζεται στο ανωτέρω άρθρο</w:t>
      </w:r>
      <w:r w:rsidRPr="00EC73A7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Εφόσον πρόκειται για ελεύθερο επαγγελματία, συμπληρώνεται με την ένδειξη «</w:t>
      </w:r>
      <w:r>
        <w:rPr>
          <w:rFonts w:ascii="Arial" w:hAnsi="Arial" w:cs="Arial"/>
          <w:b/>
          <w:bCs/>
          <w:sz w:val="18"/>
          <w:szCs w:val="18"/>
        </w:rPr>
        <w:t>Ε</w:t>
      </w:r>
      <w:r>
        <w:rPr>
          <w:rFonts w:ascii="Arial" w:hAnsi="Arial" w:cs="Arial"/>
          <w:bCs/>
          <w:sz w:val="18"/>
          <w:szCs w:val="18"/>
        </w:rPr>
        <w:t>».</w:t>
      </w:r>
    </w:p>
    <w:p w:rsidR="00CD12B6" w:rsidRDefault="00CD12B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(3)</w:t>
      </w:r>
      <w:r>
        <w:rPr>
          <w:rFonts w:ascii="Arial" w:hAnsi="Arial" w:cs="Arial"/>
          <w:bCs/>
          <w:sz w:val="18"/>
          <w:szCs w:val="18"/>
        </w:rPr>
        <w:tab/>
        <w:t xml:space="preserve">Συμπληρώνεται το ΓΕΝΙΚΟ ΣΥΝΟΛΟ ΕΜΠΕΙΡΙΑΣ ΣΕ ΜΗΝΕΣ.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="004E2B6D">
        <w:rPr>
          <w:rFonts w:ascii="Arial" w:hAnsi="Arial" w:cs="Arial"/>
          <w:bCs/>
          <w:sz w:val="18"/>
          <w:szCs w:val="18"/>
        </w:rPr>
        <w:t xml:space="preserve">αν η εμπειρία έχει υπολογιστεί ως </w:t>
      </w:r>
      <w:r>
        <w:rPr>
          <w:rFonts w:ascii="Arial" w:hAnsi="Arial" w:cs="Arial"/>
          <w:bCs/>
          <w:sz w:val="18"/>
          <w:szCs w:val="18"/>
        </w:rPr>
        <w:t xml:space="preserve">αριθμός ημερομισθίων) </w:t>
      </w:r>
      <w:r w:rsidR="004E2B6D">
        <w:rPr>
          <w:rFonts w:ascii="Arial" w:hAnsi="Arial" w:cs="Arial"/>
          <w:bCs/>
          <w:sz w:val="18"/>
          <w:szCs w:val="18"/>
        </w:rPr>
        <w:t xml:space="preserve">ή </w:t>
      </w:r>
      <w:r w:rsidR="004E2B6D" w:rsidRPr="004E2B6D">
        <w:rPr>
          <w:rFonts w:ascii="Arial" w:hAnsi="Arial" w:cs="Arial"/>
          <w:b/>
          <w:bCs/>
          <w:sz w:val="18"/>
          <w:szCs w:val="18"/>
        </w:rPr>
        <w:t>δια του 30</w:t>
      </w:r>
      <w:r w:rsidR="004E2B6D"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</w:t>
      </w:r>
      <w:r w:rsidR="001A3E53">
        <w:rPr>
          <w:rFonts w:ascii="Arial" w:hAnsi="Arial" w:cs="Arial"/>
          <w:bCs/>
          <w:sz w:val="18"/>
          <w:szCs w:val="18"/>
        </w:rPr>
        <w:t>ονικό διάστημα από την ημερομηνία</w:t>
      </w:r>
      <w:r w:rsidR="004E2B6D">
        <w:rPr>
          <w:rFonts w:ascii="Arial" w:hAnsi="Arial" w:cs="Arial"/>
          <w:bCs/>
          <w:sz w:val="18"/>
          <w:szCs w:val="18"/>
        </w:rPr>
        <w:t xml:space="preserve"> έναρξης έως την ημερομηνία λήξης της απασχόλησης) </w:t>
      </w:r>
      <w:r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εμπειρίας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CD12B6" w:rsidRDefault="00A32FBC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62865</wp:posOffset>
                </wp:positionV>
                <wp:extent cx="2286000" cy="1200150"/>
                <wp:effectExtent l="0" t="0" r="0" b="0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2B6" w:rsidRDefault="00CD12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:rsidR="00CD12B6" w:rsidRDefault="00CD12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6" type="#_x0000_t202" style="position:absolute;margin-left:334.95pt;margin-top:4.95pt;width:180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" filled="f" stroked="f">
                <v:path arrowok="t"/>
                <v:textbox>
                  <w:txbxContent>
                    <w:p w:rsidR="00CD12B6" w:rsidRDefault="00CD12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:rsidR="00CD12B6" w:rsidRDefault="00CD12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1720215</wp:posOffset>
                </wp:positionV>
                <wp:extent cx="3581400" cy="45085"/>
                <wp:effectExtent l="0" t="0" r="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2B6" w:rsidRDefault="00CD12B6">
                            <w:pPr>
                              <w:spacing w:before="220"/>
                              <w:ind w:left="127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  <w:p w:rsidR="00CD12B6" w:rsidRDefault="00CD12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7" type="#_x0000_t202" style="position:absolute;margin-left:12.45pt;margin-top:135.45pt;width:282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" filled="f" stroked="f">
                <v:path arrowok="t"/>
                <v:textbox inset=",,0,0">
                  <w:txbxContent>
                    <w:p w:rsidR="00CD12B6" w:rsidRDefault="00CD12B6">
                      <w:pPr>
                        <w:spacing w:before="220"/>
                        <w:ind w:left="127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  <w:p w:rsidR="00CD12B6" w:rsidRDefault="00CD12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(Υπογραφή)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D12B6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AB3" w:rsidRDefault="005D4AB3">
      <w:r>
        <w:separator/>
      </w:r>
    </w:p>
  </w:endnote>
  <w:endnote w:type="continuationSeparator" w:id="0">
    <w:p w:rsidR="005D4AB3" w:rsidRDefault="005D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CD12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12B6" w:rsidRDefault="00CD12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A32FB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5E51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" fillcolor="gray" stroked="f" strokeweight=".25pt">
              <v:path arrowok="t"/>
            </v:shape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0" r="0" b="0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12B6" w:rsidRDefault="00CD12B6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:rsidR="00CD12B6" w:rsidRDefault="00CD12B6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8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" filled="f" stroked="f" strokeweight="2pt">
              <v:path arrowok="t"/>
              <v:textbox inset=",1.3mm,0,0">
                <w:txbxContent>
                  <w:p w:rsidR="00CD12B6" w:rsidRDefault="00CD12B6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:rsidR="00CD12B6" w:rsidRDefault="00CD12B6"/>
                </w:txbxContent>
              </v:textbox>
              <w10:wrap anchory="line"/>
            </v:shape>
          </w:pict>
        </mc:Fallback>
      </mc:AlternateContent>
    </w:r>
    <w:r w:rsidR="00CD12B6">
      <w:rPr>
        <w:rFonts w:ascii="Arial" w:hAnsi="Arial" w:cs="Arial"/>
        <w:b/>
        <w:i/>
        <w:color w:val="808080"/>
        <w:sz w:val="16"/>
        <w:szCs w:val="16"/>
      </w:rPr>
      <w:t>* Υπόδειγμα υπεύθυνης δήλωσης για 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AB3" w:rsidRDefault="005D4AB3">
      <w:r>
        <w:separator/>
      </w:r>
    </w:p>
  </w:footnote>
  <w:footnote w:type="continuationSeparator" w:id="0">
    <w:p w:rsidR="005D4AB3" w:rsidRDefault="005D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CD12B6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12B6" w:rsidRDefault="00CD12B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A"/>
    <w:rsid w:val="001A3E53"/>
    <w:rsid w:val="004E2B6D"/>
    <w:rsid w:val="005D4AB3"/>
    <w:rsid w:val="006840BA"/>
    <w:rsid w:val="007D47DA"/>
    <w:rsid w:val="00A32FBC"/>
    <w:rsid w:val="00B44D28"/>
    <w:rsid w:val="00CD12B6"/>
    <w:rsid w:val="00E2157F"/>
    <w:rsid w:val="00E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21957E-36EE-9248-9256-54CB0BE0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semiHidden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semiHidden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semiHidden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semiHidden/>
    <w:rPr>
      <w:color w:val="0000FF"/>
      <w:u w:val="single"/>
    </w:rPr>
  </w:style>
  <w:style w:type="character" w:styleId="-0">
    <w:name w:val="FollowedHyperlink"/>
    <w:semiHidden/>
    <w:rPr>
      <w:color w:val="800080"/>
      <w:u w:val="single"/>
    </w:rPr>
  </w:style>
  <w:style w:type="paragraph" w:styleId="23">
    <w:name w:val="Body Text 2"/>
    <w:basedOn w:val="a"/>
    <w:semiHidden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semiHidden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semiHidden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 Ρ Ο Κ Η Ρ Υ Ξ Η</vt:lpstr>
    </vt:vector>
  </TitlesOfParts>
  <Company> 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Ρ Ο Κ Η Ρ Υ Ξ Η</dc:title>
  <dc:subject/>
  <dc:creator>Σοφία Παπαϊωάννου</dc:creator>
  <cp:keywords/>
  <dc:description/>
  <cp:lastModifiedBy>ΧΡΙΣΤΟΦΟΡΟΣ ΖΑΡΚΑΔΑΣ</cp:lastModifiedBy>
  <cp:revision>2</cp:revision>
  <cp:lastPrinted>2005-06-14T06:36:00Z</cp:lastPrinted>
  <dcterms:created xsi:type="dcterms:W3CDTF">2024-03-21T15:32:00Z</dcterms:created>
  <dcterms:modified xsi:type="dcterms:W3CDTF">2024-03-21T15:32:00Z</dcterms:modified>
</cp:coreProperties>
</file>